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03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324"/>
      </w:tblGrid>
      <w:tr w:rsidR="005C2C74" w:rsidTr="001C32EC"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2C74" w:rsidRPr="001C32EC" w:rsidRDefault="005C2C74" w:rsidP="001C32EC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             «СЕМИСОЛА ЯЛ КУНДЕМ»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МУНИЦИПАЛЬНЫЙ</w:t>
            </w:r>
            <w:proofErr w:type="gramEnd"/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br/>
              <w:t>ОБРАЗОВАНИЙЫН АДМИНИСТРАЦИЙЖЫН ТУРГОЧ КАЙШЕ СИТУАЦИЙ-ВЛАКЫМ ОНЧЫЛГОЧ КОРАНДЫМЕ ДА ПЫТАРЫМЕ ДА ТУЛАЗАП ЛУДЫКШЫДЫМЫЛЫКЫМ ШУКТЫМО ШОТЫШТО КОМИССИЙ ПРЕДСЕДАТЕЛЬЖЕ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2C74" w:rsidRPr="001C32EC" w:rsidRDefault="005C2C74" w:rsidP="001C32EC">
            <w:pPr>
              <w:spacing w:after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ПРЕДСЕДАТЕЛЬ КОМИССИИ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ПО ПРЕДУПРЕЖДЕНИЮ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И ЛИКВИДАЦИИ ЧРЕЗВЫЧАЙНЫХ СИТУАЦИЙ И ОБЕСПЕЧЕНИЮ ПОЖАРНОЙ БЕЗОПАСНОСТИ АДМИНИСТРАЦИИ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МУНИЦИПАЛЬНОГО 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ОБРАЗОВАНИЯ </w:t>
            </w:r>
          </w:p>
          <w:p w:rsidR="005C2C74" w:rsidRPr="001C32EC" w:rsidRDefault="005C2C74" w:rsidP="001C32E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C32E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«СЕМИСОЛИНСКОЕ СЕЛЬСКОЕ ПОСЕЛЕНИЕ»</w:t>
            </w:r>
          </w:p>
        </w:tc>
      </w:tr>
    </w:tbl>
    <w:p w:rsidR="005C2C74" w:rsidRPr="005C2C74" w:rsidRDefault="001C32EC" w:rsidP="001C32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57CA5">
        <w:rPr>
          <w:rFonts w:ascii="Times New Roman" w:hAnsi="Times New Roman" w:cs="Times New Roman"/>
          <w:b/>
          <w:sz w:val="28"/>
          <w:szCs w:val="28"/>
        </w:rPr>
        <w:t>от 18 апреля</w:t>
      </w:r>
      <w:r w:rsidR="005C2C74" w:rsidRPr="005C2C74">
        <w:rPr>
          <w:rFonts w:ascii="Times New Roman" w:hAnsi="Times New Roman" w:cs="Times New Roman"/>
          <w:b/>
          <w:sz w:val="28"/>
          <w:szCs w:val="28"/>
        </w:rPr>
        <w:t xml:space="preserve">  2016 года                 </w:t>
      </w:r>
      <w:r w:rsidR="00657CA5">
        <w:rPr>
          <w:rFonts w:ascii="Times New Roman" w:hAnsi="Times New Roman" w:cs="Times New Roman"/>
          <w:b/>
          <w:sz w:val="28"/>
          <w:szCs w:val="28"/>
        </w:rPr>
        <w:t xml:space="preserve">                             № 6</w:t>
      </w:r>
    </w:p>
    <w:p w:rsidR="005C2C74" w:rsidRPr="005C2C74" w:rsidRDefault="005C2C74" w:rsidP="005C2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9162E" w:rsidRPr="001B1C35" w:rsidRDefault="005C2C74" w:rsidP="001B1C3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1C35">
        <w:rPr>
          <w:rFonts w:ascii="Times New Roman" w:hAnsi="Times New Roman" w:cs="Times New Roman"/>
          <w:b/>
          <w:sz w:val="27"/>
          <w:szCs w:val="27"/>
        </w:rPr>
        <w:t>О переводе органов управления и сил сельского звена муниципального образования «Семисолинское сельское поселение» территориальной подсистемы РСЧ РМЭ в режим функционирования                      «Повседневная деятельность»</w:t>
      </w:r>
    </w:p>
    <w:p w:rsidR="0089162E" w:rsidRPr="001B1C35" w:rsidRDefault="0089162E" w:rsidP="001B1C3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B1C35">
        <w:rPr>
          <w:rFonts w:ascii="Times New Roman" w:hAnsi="Times New Roman" w:cs="Times New Roman"/>
          <w:sz w:val="27"/>
          <w:szCs w:val="27"/>
        </w:rPr>
        <w:t xml:space="preserve">          В связи</w:t>
      </w:r>
      <w:r w:rsidR="00657CA5">
        <w:rPr>
          <w:rFonts w:ascii="Times New Roman" w:hAnsi="Times New Roman" w:cs="Times New Roman"/>
          <w:sz w:val="27"/>
          <w:szCs w:val="27"/>
        </w:rPr>
        <w:t xml:space="preserve"> с исчезновением угрозы возникновения чрезвычайных ситуаций, связанных прохождением весеннего половодья 2016 года</w:t>
      </w:r>
      <w:r w:rsidRPr="001B1C35">
        <w:rPr>
          <w:rFonts w:ascii="Times New Roman" w:hAnsi="Times New Roman" w:cs="Times New Roman"/>
          <w:sz w:val="27"/>
          <w:szCs w:val="27"/>
        </w:rPr>
        <w:t>:</w:t>
      </w:r>
    </w:p>
    <w:p w:rsidR="0089162E" w:rsidRPr="001B1C35" w:rsidRDefault="00657CA5" w:rsidP="001B1C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13 часов 00 мин. 18 апреля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2016 года органы управления и силы сельского звена МО «Семисолинское сельское поселение» территориальной подсистемы РСЧ РМЭ в режим функционирования</w:t>
      </w:r>
      <w:r w:rsidR="0089162E" w:rsidRPr="001B1C35">
        <w:rPr>
          <w:rFonts w:ascii="Times New Roman" w:hAnsi="Times New Roman" w:cs="Times New Roman"/>
          <w:b/>
          <w:sz w:val="27"/>
          <w:szCs w:val="27"/>
        </w:rPr>
        <w:t xml:space="preserve">  «Повседневная деятельность».</w:t>
      </w:r>
    </w:p>
    <w:p w:rsidR="00657CA5" w:rsidRDefault="00657CA5" w:rsidP="001B1C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Ответственному работнику администрации по делам ГОЧС и ОПБ, дежурному ДДС администрации, рекомендовать руководителям предприятий. Учреждений и организаций:</w:t>
      </w:r>
    </w:p>
    <w:p w:rsidR="00657CA5" w:rsidRDefault="00657CA5" w:rsidP="00657CA5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657CA5">
        <w:rPr>
          <w:rFonts w:ascii="Times New Roman" w:hAnsi="Times New Roman" w:cs="Times New Roman"/>
          <w:sz w:val="27"/>
          <w:szCs w:val="27"/>
        </w:rPr>
        <w:t xml:space="preserve">– провести анализ подготовки готовности служб жизнеобеспечения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57CA5" w:rsidRPr="00657CA5" w:rsidRDefault="00657CA5" w:rsidP="00657CA5">
      <w:pPr>
        <w:spacing w:after="0"/>
        <w:ind w:left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657CA5">
        <w:rPr>
          <w:rFonts w:ascii="Times New Roman" w:hAnsi="Times New Roman" w:cs="Times New Roman"/>
          <w:sz w:val="27"/>
          <w:szCs w:val="27"/>
        </w:rPr>
        <w:t>населения к действиям в соответствии с прогнозируемой обстановкой:</w:t>
      </w:r>
    </w:p>
    <w:p w:rsidR="00914442" w:rsidRPr="001B1C35" w:rsidRDefault="00657CA5" w:rsidP="00657CA5">
      <w:pPr>
        <w:pStyle w:val="a5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Информацию о завершении перевода органов управления, сил и средств в режим повседневной деятельности передать </w:t>
      </w:r>
      <w:proofErr w:type="spellStart"/>
      <w:r w:rsidR="0089162E" w:rsidRPr="001B1C35">
        <w:rPr>
          <w:rFonts w:ascii="Times New Roman" w:hAnsi="Times New Roman" w:cs="Times New Roman"/>
          <w:sz w:val="27"/>
          <w:szCs w:val="27"/>
        </w:rPr>
        <w:t>дежурнгму</w:t>
      </w:r>
      <w:proofErr w:type="spellEnd"/>
      <w:r w:rsidR="0089162E" w:rsidRPr="001B1C35">
        <w:rPr>
          <w:rFonts w:ascii="Times New Roman" w:hAnsi="Times New Roman" w:cs="Times New Roman"/>
          <w:sz w:val="27"/>
          <w:szCs w:val="27"/>
        </w:rPr>
        <w:t xml:space="preserve"> диспетчеру ЕДДС администрации МО «Моркинский муниципаль</w:t>
      </w:r>
      <w:r>
        <w:rPr>
          <w:rFonts w:ascii="Times New Roman" w:hAnsi="Times New Roman" w:cs="Times New Roman"/>
          <w:sz w:val="27"/>
          <w:szCs w:val="27"/>
        </w:rPr>
        <w:t xml:space="preserve">ный район» </w:t>
      </w:r>
      <w:proofErr w:type="gramStart"/>
      <w:r>
        <w:rPr>
          <w:rFonts w:ascii="Times New Roman" w:hAnsi="Times New Roman" w:cs="Times New Roman"/>
          <w:sz w:val="27"/>
          <w:szCs w:val="27"/>
        </w:rPr>
        <w:t>по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тел</w:t>
      </w:r>
      <w:proofErr w:type="gramEnd"/>
      <w:r>
        <w:rPr>
          <w:rFonts w:ascii="Times New Roman" w:hAnsi="Times New Roman" w:cs="Times New Roman"/>
          <w:sz w:val="27"/>
          <w:szCs w:val="27"/>
        </w:rPr>
        <w:t>. 9-12-06 до 18 часов 00 мин. 18 апреля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2016 г. </w:t>
      </w:r>
      <w:r w:rsidR="0089162E" w:rsidRPr="001B1C3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1C35" w:rsidRPr="001B1C35" w:rsidRDefault="00914442" w:rsidP="001B1C3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1C35">
        <w:rPr>
          <w:rFonts w:ascii="Times New Roman" w:hAnsi="Times New Roman" w:cs="Times New Roman"/>
          <w:sz w:val="27"/>
          <w:szCs w:val="27"/>
        </w:rPr>
        <w:t>Распоряжение председателя комиссии по предупреждению и ликвидации чрезвычайных ситуаций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</w:t>
      </w:r>
      <w:r w:rsidRPr="001B1C35">
        <w:rPr>
          <w:rFonts w:ascii="Times New Roman" w:hAnsi="Times New Roman" w:cs="Times New Roman"/>
          <w:sz w:val="27"/>
          <w:szCs w:val="27"/>
        </w:rPr>
        <w:t>и обеспечения пожарной безопасности администрации МО « Семисолинское се</w:t>
      </w:r>
      <w:r w:rsidR="00657CA5">
        <w:rPr>
          <w:rFonts w:ascii="Times New Roman" w:hAnsi="Times New Roman" w:cs="Times New Roman"/>
          <w:sz w:val="27"/>
          <w:szCs w:val="27"/>
        </w:rPr>
        <w:t xml:space="preserve">льское поселение» от 15 апреля </w:t>
      </w:r>
      <w:r w:rsidR="001C32EC">
        <w:rPr>
          <w:rFonts w:ascii="Times New Roman" w:hAnsi="Times New Roman" w:cs="Times New Roman"/>
          <w:sz w:val="27"/>
          <w:szCs w:val="27"/>
        </w:rPr>
        <w:t>2016 года № 5</w:t>
      </w:r>
      <w:r w:rsidRPr="001B1C35">
        <w:rPr>
          <w:rFonts w:ascii="Times New Roman" w:hAnsi="Times New Roman" w:cs="Times New Roman"/>
          <w:sz w:val="27"/>
          <w:szCs w:val="27"/>
        </w:rPr>
        <w:t xml:space="preserve"> «О переводе управления и сил 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</w:t>
      </w:r>
      <w:r w:rsidRPr="001B1C35">
        <w:rPr>
          <w:rFonts w:ascii="Times New Roman" w:hAnsi="Times New Roman" w:cs="Times New Roman"/>
          <w:sz w:val="27"/>
          <w:szCs w:val="27"/>
        </w:rPr>
        <w:t xml:space="preserve">сельского звена МО «Семисолинское сельское поселение» 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 </w:t>
      </w:r>
      <w:r w:rsidRPr="001B1C35">
        <w:rPr>
          <w:rFonts w:ascii="Times New Roman" w:hAnsi="Times New Roman" w:cs="Times New Roman"/>
          <w:sz w:val="27"/>
          <w:szCs w:val="27"/>
        </w:rPr>
        <w:t>территориальной подсистемы  РМЭ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</w:t>
      </w:r>
      <w:r w:rsidRPr="001B1C35">
        <w:rPr>
          <w:rFonts w:ascii="Times New Roman" w:hAnsi="Times New Roman" w:cs="Times New Roman"/>
          <w:sz w:val="27"/>
          <w:szCs w:val="27"/>
        </w:rPr>
        <w:t>единой государственной системы предупреждения и ликвидации чрезвычайных ситуаций в режим функционирования «Повышенная готовность» считать утратившим силу.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32EC" w:rsidRDefault="001B1C35" w:rsidP="001C32E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1C3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1B1C35">
        <w:rPr>
          <w:rFonts w:ascii="Times New Roman" w:hAnsi="Times New Roman" w:cs="Times New Roman"/>
          <w:sz w:val="27"/>
          <w:szCs w:val="27"/>
        </w:rPr>
        <w:t xml:space="preserve"> исполнением настоящего </w:t>
      </w:r>
      <w:proofErr w:type="spellStart"/>
      <w:r w:rsidRPr="001B1C35">
        <w:rPr>
          <w:rFonts w:ascii="Times New Roman" w:hAnsi="Times New Roman" w:cs="Times New Roman"/>
          <w:sz w:val="27"/>
          <w:szCs w:val="27"/>
        </w:rPr>
        <w:t>распоряжениявозложить</w:t>
      </w:r>
      <w:proofErr w:type="spellEnd"/>
      <w:r w:rsidRPr="001B1C35">
        <w:rPr>
          <w:rFonts w:ascii="Times New Roman" w:hAnsi="Times New Roman" w:cs="Times New Roman"/>
          <w:sz w:val="27"/>
          <w:szCs w:val="27"/>
        </w:rPr>
        <w:t xml:space="preserve"> на главного специалиста администрации Семисолинского сельского поселения Александрову В.А.</w:t>
      </w:r>
      <w:r w:rsidR="0089162E" w:rsidRPr="001B1C35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1B1C35" w:rsidRPr="001C32EC" w:rsidRDefault="0089162E" w:rsidP="001C32EC">
      <w:pPr>
        <w:pStyle w:val="a5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B1C35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1B1C35" w:rsidRPr="001B1C35" w:rsidRDefault="001B1C35" w:rsidP="001B1C3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1C35">
        <w:rPr>
          <w:rFonts w:ascii="Times New Roman" w:hAnsi="Times New Roman" w:cs="Times New Roman"/>
          <w:sz w:val="27"/>
          <w:szCs w:val="27"/>
        </w:rPr>
        <w:t xml:space="preserve">Председатель КЧС и ОПБ администрации </w:t>
      </w:r>
    </w:p>
    <w:p w:rsidR="001B1C35" w:rsidRPr="001B1C35" w:rsidRDefault="001B1C35" w:rsidP="001B1C3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B1C35">
        <w:rPr>
          <w:rFonts w:ascii="Times New Roman" w:hAnsi="Times New Roman" w:cs="Times New Roman"/>
          <w:sz w:val="27"/>
          <w:szCs w:val="27"/>
        </w:rPr>
        <w:t xml:space="preserve">      МО «Семисолинское сельское поселение»                 С.Н. Ильин</w:t>
      </w:r>
    </w:p>
    <w:sectPr w:rsidR="001B1C35" w:rsidRPr="001B1C35" w:rsidSect="001C32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D7447"/>
    <w:multiLevelType w:val="hybridMultilevel"/>
    <w:tmpl w:val="E7F2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C2C74"/>
    <w:rsid w:val="001B1C35"/>
    <w:rsid w:val="001C32EC"/>
    <w:rsid w:val="003A21D9"/>
    <w:rsid w:val="005617BF"/>
    <w:rsid w:val="005C2C74"/>
    <w:rsid w:val="005C682C"/>
    <w:rsid w:val="006100DB"/>
    <w:rsid w:val="00657CA5"/>
    <w:rsid w:val="007A5BFD"/>
    <w:rsid w:val="00862076"/>
    <w:rsid w:val="0089162E"/>
    <w:rsid w:val="00914442"/>
    <w:rsid w:val="00CC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органов управления и сил сельского звена муниципального образования «Семисолинское сельское поселение» территориальной подсистемы РСЧ РМЭ в режим функционирования                      «Повседневная деятельность»</_x041e__x043f__x0438__x0441__x0430__x043d__x0438__x0435_>
    <_x041f__x0430__x043f__x043a__x0430_ xmlns="8152a5f8-520b-43bd-81e2-e370da7887bc">2016</_x041f__x0430__x043f__x043a__x0430_>
    <_dlc_DocId xmlns="57504d04-691e-4fc4-8f09-4f19fdbe90f6">XXJ7TYMEEKJ2-6366-7</_dlc_DocId>
    <_dlc_DocIdUrl xmlns="57504d04-691e-4fc4-8f09-4f19fdbe90f6">
      <Url>https://vip.gov.mari.ru/morki/semisola/_layouts/DocIdRedir.aspx?ID=XXJ7TYMEEKJ2-6366-7</Url>
      <Description>XXJ7TYMEEKJ2-6366-7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E9C213A7E8274AA073588C33544BB9" ma:contentTypeVersion="2" ma:contentTypeDescription="Создание документа." ma:contentTypeScope="" ma:versionID="7d2b742b37bbfa697911f15a589e53e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152a5f8-520b-43bd-81e2-e370da7887bc" targetNamespace="http://schemas.microsoft.com/office/2006/metadata/properties" ma:root="true" ma:fieldsID="4a5c46675530636d2259154c3d417924" ns2:_="" ns3:_="" ns4:_="">
    <xsd:import namespace="57504d04-691e-4fc4-8f09-4f19fdbe90f6"/>
    <xsd:import namespace="6d7c22ec-c6a4-4777-88aa-bc3c76ac660e"/>
    <xsd:import namespace="8152a5f8-520b-43bd-81e2-e370da7887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2a5f8-520b-43bd-81e2-e370da7887b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Памят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139AF-F5A3-403C-BB9B-E253CE0BCB16}"/>
</file>

<file path=customXml/itemProps2.xml><?xml version="1.0" encoding="utf-8"?>
<ds:datastoreItem xmlns:ds="http://schemas.openxmlformats.org/officeDocument/2006/customXml" ds:itemID="{AD0CCC6A-0859-461C-BF47-182D61B08A35}"/>
</file>

<file path=customXml/itemProps3.xml><?xml version="1.0" encoding="utf-8"?>
<ds:datastoreItem xmlns:ds="http://schemas.openxmlformats.org/officeDocument/2006/customXml" ds:itemID="{E596B65E-03E8-43D2-A7D1-4458B133E843}"/>
</file>

<file path=customXml/itemProps4.xml><?xml version="1.0" encoding="utf-8"?>
<ds:datastoreItem xmlns:ds="http://schemas.openxmlformats.org/officeDocument/2006/customXml" ds:itemID="{3CF58296-35DC-4003-BAC5-A5EDBCE83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18 апреля  2016 года</dc:title>
  <dc:subject/>
  <dc:creator>User</dc:creator>
  <cp:keywords/>
  <dc:description/>
  <cp:lastModifiedBy>User</cp:lastModifiedBy>
  <cp:revision>13</cp:revision>
  <dcterms:created xsi:type="dcterms:W3CDTF">2016-11-23T07:26:00Z</dcterms:created>
  <dcterms:modified xsi:type="dcterms:W3CDTF">2016-11-25T06:14:00Z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0x01010082E9C213A7E8274AA073588C33544BB9</vt:lpwstr>
  </property>
  <property fmtid="{D5CDD505-2E9C-101B-9397-08002B2CF9AE}" pid="3" name="_dlc_DocIdItemGuid">
    <vt:lpwstr>221030ff-7eb4-4ce2-a893-17533185e0b6</vt:lpwstr>
  </property>
</Properties>
</file>